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73" w:rsidRDefault="00451673">
      <w:pPr>
        <w:spacing w:line="1" w:lineRule="exact"/>
      </w:pPr>
    </w:p>
    <w:p w:rsidR="00451673" w:rsidRDefault="004B2047">
      <w:pPr>
        <w:pStyle w:val="1"/>
        <w:framePr w:wrap="none" w:vAnchor="page" w:hAnchor="page" w:x="1581" w:y="1488"/>
        <w:spacing w:after="0"/>
      </w:pPr>
      <w:r>
        <w:t xml:space="preserve">Оценка результата исполнения </w:t>
      </w:r>
      <w:r>
        <w:rPr>
          <w:u w:val="single"/>
        </w:rPr>
        <w:t>программы</w:t>
      </w:r>
      <w:r>
        <w:t xml:space="preserve">, плана (по состоянию доступности) </w:t>
      </w:r>
      <w:r>
        <w:rPr>
          <w:u w:val="single"/>
        </w:rPr>
        <w:t>доступен всем</w:t>
      </w:r>
    </w:p>
    <w:p w:rsidR="00451673" w:rsidRDefault="004B2047">
      <w:pPr>
        <w:pStyle w:val="1"/>
        <w:framePr w:w="10219" w:h="2501" w:hRule="exact" w:wrap="none" w:vAnchor="page" w:hAnchor="page" w:x="1581" w:y="2040"/>
        <w:numPr>
          <w:ilvl w:val="0"/>
          <w:numId w:val="1"/>
        </w:numPr>
        <w:tabs>
          <w:tab w:val="left" w:pos="531"/>
        </w:tabs>
        <w:spacing w:after="0"/>
        <w:rPr>
          <w:sz w:val="19"/>
          <w:szCs w:val="19"/>
        </w:rPr>
      </w:pPr>
      <w:bookmarkStart w:id="0" w:name="bookmark0"/>
      <w:bookmarkEnd w:id="0"/>
      <w:r>
        <w:t xml:space="preserve">Для принятия решения </w:t>
      </w:r>
      <w:r>
        <w:rPr>
          <w:u w:val="single"/>
        </w:rPr>
        <w:t>требуется</w:t>
      </w:r>
      <w:r>
        <w:t xml:space="preserve">, не требуется </w:t>
      </w:r>
      <w:r>
        <w:rPr>
          <w:i/>
          <w:iCs/>
          <w:sz w:val="19"/>
          <w:szCs w:val="19"/>
        </w:rPr>
        <w:t>(нужное подчеркнуть):</w:t>
      </w:r>
    </w:p>
    <w:p w:rsidR="00451673" w:rsidRDefault="004B2047">
      <w:pPr>
        <w:pStyle w:val="1"/>
        <w:framePr w:w="10219" w:h="2501" w:hRule="exact" w:wrap="none" w:vAnchor="page" w:hAnchor="page" w:x="1581" w:y="2040"/>
        <w:tabs>
          <w:tab w:val="left" w:leader="underscore" w:pos="9886"/>
        </w:tabs>
      </w:pPr>
      <w:r>
        <w:t>Согласование</w:t>
      </w:r>
      <w:r>
        <w:tab/>
      </w:r>
    </w:p>
    <w:p w:rsidR="00451673" w:rsidRDefault="004B2047">
      <w:pPr>
        <w:pStyle w:val="1"/>
        <w:framePr w:w="10219" w:h="2501" w:hRule="exact" w:wrap="none" w:vAnchor="page" w:hAnchor="page" w:x="1581" w:y="2040"/>
      </w:pPr>
      <w:r>
        <w:t xml:space="preserve">Имеется заключение уполномоченной организации о состоянии доступности объекта </w:t>
      </w:r>
      <w:r>
        <w:rPr>
          <w:i/>
          <w:iCs/>
        </w:rPr>
        <w:t>(наименование документа и выдавшей его организации, дата),</w:t>
      </w:r>
      <w:r>
        <w:t xml:space="preserve"> прилагается </w:t>
      </w:r>
      <w:r>
        <w:rPr>
          <w:u w:val="single"/>
        </w:rPr>
        <w:t>нет</w:t>
      </w:r>
    </w:p>
    <w:p w:rsidR="00451673" w:rsidRDefault="004B2047">
      <w:pPr>
        <w:pStyle w:val="1"/>
        <w:framePr w:w="10219" w:h="2501" w:hRule="exact" w:wrap="none" w:vAnchor="page" w:hAnchor="page" w:x="1581" w:y="2040"/>
        <w:numPr>
          <w:ilvl w:val="0"/>
          <w:numId w:val="1"/>
        </w:numPr>
        <w:tabs>
          <w:tab w:val="left" w:pos="531"/>
        </w:tabs>
        <w:spacing w:after="0"/>
      </w:pPr>
      <w:bookmarkStart w:id="1" w:name="bookmark1"/>
      <w:bookmarkEnd w:id="1"/>
      <w:r>
        <w:t>Информация размещена (обновлена) на Карте доступности субъекта Российской Федерации</w:t>
      </w:r>
    </w:p>
    <w:p w:rsidR="00451673" w:rsidRDefault="004B2047">
      <w:pPr>
        <w:pStyle w:val="1"/>
        <w:framePr w:w="10219" w:h="2501" w:hRule="exact" w:wrap="none" w:vAnchor="page" w:hAnchor="page" w:x="1581" w:y="2040"/>
        <w:tabs>
          <w:tab w:val="left" w:leader="underscore" w:pos="1075"/>
          <w:tab w:val="left" w:leader="underscore" w:pos="9886"/>
        </w:tabs>
        <w:spacing w:after="0"/>
      </w:pPr>
      <w:r>
        <w:rPr>
          <w:u w:val="single"/>
        </w:rPr>
        <w:tab/>
        <w:t>планируется размещение до конца 2021г.</w:t>
      </w:r>
      <w:r>
        <w:rPr>
          <w:u w:val="single"/>
        </w:rPr>
        <w:tab/>
      </w:r>
    </w:p>
    <w:p w:rsidR="00451673" w:rsidRDefault="004B2047">
      <w:pPr>
        <w:pStyle w:val="1"/>
        <w:framePr w:w="10219" w:h="2501" w:hRule="exact" w:wrap="none" w:vAnchor="page" w:hAnchor="page" w:x="1581" w:y="2040"/>
        <w:spacing w:after="0"/>
        <w:jc w:val="center"/>
      </w:pPr>
      <w:r>
        <w:rPr>
          <w:i/>
          <w:iCs/>
        </w:rPr>
        <w:t>(наименование сайта, портача)</w:t>
      </w:r>
    </w:p>
    <w:p w:rsidR="00451673" w:rsidRDefault="004B2047">
      <w:pPr>
        <w:pStyle w:val="1"/>
        <w:framePr w:w="10219" w:h="2683" w:hRule="exact" w:wrap="none" w:vAnchor="page" w:hAnchor="page" w:x="1581" w:y="5631"/>
        <w:spacing w:after="220"/>
        <w:jc w:val="center"/>
      </w:pPr>
      <w:r>
        <w:rPr>
          <w:b/>
          <w:bCs/>
        </w:rPr>
        <w:t>5. Особые отметки</w:t>
      </w:r>
    </w:p>
    <w:p w:rsidR="00451673" w:rsidRDefault="004B2047">
      <w:pPr>
        <w:pStyle w:val="1"/>
        <w:framePr w:w="10219" w:h="2683" w:hRule="exact" w:wrap="none" w:vAnchor="page" w:hAnchor="page" w:x="1581" w:y="5631"/>
      </w:pPr>
      <w:r>
        <w:t xml:space="preserve">Паспорт </w:t>
      </w:r>
      <w:r>
        <w:t>сформирован на основании:</w:t>
      </w:r>
    </w:p>
    <w:p w:rsidR="00451673" w:rsidRDefault="004B2047">
      <w:pPr>
        <w:pStyle w:val="1"/>
        <w:framePr w:w="10219" w:h="2683" w:hRule="exact" w:wrap="none" w:vAnchor="page" w:hAnchor="page" w:x="1581" w:y="5631"/>
        <w:numPr>
          <w:ilvl w:val="0"/>
          <w:numId w:val="2"/>
        </w:numPr>
        <w:tabs>
          <w:tab w:val="left" w:pos="334"/>
        </w:tabs>
      </w:pPr>
      <w:bookmarkStart w:id="2" w:name="bookmark2"/>
      <w:bookmarkEnd w:id="2"/>
      <w:r>
        <w:t xml:space="preserve">Анкеты (информации об объекте) от « </w:t>
      </w:r>
      <w:r>
        <w:rPr>
          <w:u w:val="single"/>
        </w:rPr>
        <w:t>11</w:t>
      </w:r>
      <w:r>
        <w:t xml:space="preserve"> » </w:t>
      </w:r>
      <w:r>
        <w:rPr>
          <w:u w:val="single"/>
        </w:rPr>
        <w:t>января</w:t>
      </w:r>
      <w:r>
        <w:t xml:space="preserve"> 20 </w:t>
      </w:r>
      <w:r>
        <w:rPr>
          <w:u w:val="single"/>
        </w:rPr>
        <w:t>21</w:t>
      </w:r>
      <w:r>
        <w:t xml:space="preserve"> г.,</w:t>
      </w:r>
    </w:p>
    <w:p w:rsidR="00451673" w:rsidRDefault="004B2047">
      <w:pPr>
        <w:pStyle w:val="1"/>
        <w:framePr w:w="10219" w:h="2683" w:hRule="exact" w:wrap="none" w:vAnchor="page" w:hAnchor="page" w:x="1581" w:y="5631"/>
        <w:numPr>
          <w:ilvl w:val="0"/>
          <w:numId w:val="2"/>
        </w:numPr>
        <w:tabs>
          <w:tab w:val="left" w:pos="354"/>
        </w:tabs>
        <w:spacing w:after="220"/>
      </w:pPr>
      <w:bookmarkStart w:id="3" w:name="bookmark3"/>
      <w:bookmarkEnd w:id="3"/>
      <w:r>
        <w:t xml:space="preserve">Акта обследования объекта: от « </w:t>
      </w:r>
      <w:r>
        <w:rPr>
          <w:u w:val="single"/>
        </w:rPr>
        <w:t>11</w:t>
      </w:r>
      <w:r>
        <w:t xml:space="preserve"> »</w:t>
      </w:r>
      <w:r>
        <w:rPr>
          <w:u w:val="single"/>
        </w:rPr>
        <w:t>'января</w:t>
      </w:r>
      <w:r>
        <w:t xml:space="preserve"> 20</w:t>
      </w:r>
      <w:r>
        <w:rPr>
          <w:u w:val="single"/>
        </w:rPr>
        <w:t xml:space="preserve"> 21</w:t>
      </w:r>
      <w:r>
        <w:t xml:space="preserve"> г.</w:t>
      </w:r>
    </w:p>
    <w:p w:rsidR="00451673" w:rsidRDefault="004B2047">
      <w:pPr>
        <w:pStyle w:val="1"/>
        <w:framePr w:w="10219" w:h="2683" w:hRule="exact" w:wrap="none" w:vAnchor="page" w:hAnchor="page" w:x="1581" w:y="5631"/>
        <w:numPr>
          <w:ilvl w:val="0"/>
          <w:numId w:val="2"/>
        </w:numPr>
        <w:tabs>
          <w:tab w:val="left" w:pos="354"/>
        </w:tabs>
        <w:spacing w:after="0"/>
      </w:pPr>
      <w:bookmarkStart w:id="4" w:name="bookmark4"/>
      <w:bookmarkEnd w:id="4"/>
      <w:r>
        <w:t xml:space="preserve">Решения Комиссии </w:t>
      </w:r>
      <w:r>
        <w:rPr>
          <w:u w:val="single"/>
        </w:rPr>
        <w:t>Администрация МР «Гергебильский район</w:t>
      </w:r>
      <w:r>
        <w:t xml:space="preserve"> от « </w:t>
      </w:r>
      <w:r>
        <w:rPr>
          <w:u w:val="single"/>
        </w:rPr>
        <w:t>11</w:t>
      </w:r>
      <w:r>
        <w:t xml:space="preserve"> » </w:t>
      </w:r>
      <w:r>
        <w:rPr>
          <w:u w:val="single"/>
        </w:rPr>
        <w:t xml:space="preserve">января </w:t>
      </w:r>
      <w:r>
        <w:t>20 21 г.</w:t>
      </w:r>
    </w:p>
    <w:p w:rsidR="00451673" w:rsidRDefault="00451673">
      <w:pPr>
        <w:spacing w:line="1" w:lineRule="exact"/>
      </w:pPr>
    </w:p>
    <w:sectPr w:rsidR="00451673" w:rsidSect="004516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47" w:rsidRDefault="004B2047" w:rsidP="00451673">
      <w:r>
        <w:separator/>
      </w:r>
    </w:p>
  </w:endnote>
  <w:endnote w:type="continuationSeparator" w:id="1">
    <w:p w:rsidR="004B2047" w:rsidRDefault="004B2047" w:rsidP="00451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47" w:rsidRDefault="004B2047"/>
  </w:footnote>
  <w:footnote w:type="continuationSeparator" w:id="1">
    <w:p w:rsidR="004B2047" w:rsidRDefault="004B20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1746"/>
    <w:multiLevelType w:val="multilevel"/>
    <w:tmpl w:val="5100EB7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6F098F"/>
    <w:multiLevelType w:val="multilevel"/>
    <w:tmpl w:val="E41E0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51673"/>
    <w:rsid w:val="00451673"/>
    <w:rsid w:val="004B2047"/>
    <w:rsid w:val="0093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6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1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51673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MultiDVD Team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2021-03-02T11:50:00Z</dcterms:created>
  <dcterms:modified xsi:type="dcterms:W3CDTF">2021-03-02T11:50:00Z</dcterms:modified>
</cp:coreProperties>
</file>