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F9" w:rsidRPr="002F7DB1" w:rsidRDefault="00A2515C" w:rsidP="00CB3AF9">
      <w:pPr>
        <w:tabs>
          <w:tab w:val="left" w:pos="35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7930" cy="8667750"/>
            <wp:effectExtent l="19050" t="0" r="7620" b="0"/>
            <wp:docPr id="3" name="Рисунок 3" descr="C:\Users\Admin\Desktop\программа 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грамма развит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3AF9" w:rsidRPr="002F7DB1">
        <w:rPr>
          <w:rFonts w:ascii="Times New Roman" w:hAnsi="Times New Roman" w:cs="Times New Roman"/>
          <w:b/>
          <w:sz w:val="28"/>
          <w:szCs w:val="28"/>
        </w:rPr>
        <w:t>Паспорт образовательного учреждения</w:t>
      </w:r>
    </w:p>
    <w:tbl>
      <w:tblPr>
        <w:tblStyle w:val="a7"/>
        <w:tblW w:w="0" w:type="auto"/>
        <w:tblLook w:val="04A0"/>
      </w:tblPr>
      <w:tblGrid>
        <w:gridCol w:w="4967"/>
        <w:gridCol w:w="4968"/>
      </w:tblGrid>
      <w:tr w:rsidR="00CB3AF9" w:rsidRPr="002F7DB1" w:rsidTr="00CB3AF9">
        <w:trPr>
          <w:trHeight w:val="718"/>
        </w:trPr>
        <w:tc>
          <w:tcPr>
            <w:tcW w:w="4967" w:type="dxa"/>
          </w:tcPr>
          <w:p w:rsidR="00CB3AF9" w:rsidRPr="002F7DB1" w:rsidRDefault="00CB3AF9" w:rsidP="00CB3AF9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Общая информация</w:t>
            </w:r>
          </w:p>
        </w:tc>
        <w:tc>
          <w:tcPr>
            <w:tcW w:w="4968" w:type="dxa"/>
          </w:tcPr>
          <w:p w:rsidR="00CB3AF9" w:rsidRPr="002F7DB1" w:rsidRDefault="00CB3AF9" w:rsidP="00CB3AF9">
            <w:pPr>
              <w:tabs>
                <w:tab w:val="left" w:pos="3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AF9" w:rsidRPr="002F7DB1" w:rsidTr="00CB3AF9">
        <w:trPr>
          <w:trHeight w:val="1098"/>
        </w:trPr>
        <w:tc>
          <w:tcPr>
            <w:tcW w:w="4967" w:type="dxa"/>
          </w:tcPr>
          <w:p w:rsidR="00CB3AF9" w:rsidRPr="002F7DB1" w:rsidRDefault="00CB3AF9" w:rsidP="00CB3AF9">
            <w:pPr>
              <w:tabs>
                <w:tab w:val="left" w:pos="3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Название(по уставу)</w:t>
            </w:r>
          </w:p>
        </w:tc>
        <w:tc>
          <w:tcPr>
            <w:tcW w:w="4968" w:type="dxa"/>
          </w:tcPr>
          <w:p w:rsidR="00CB3AF9" w:rsidRPr="002F7DB1" w:rsidRDefault="00CB3AF9" w:rsidP="00CB3AF9">
            <w:pPr>
              <w:tabs>
                <w:tab w:val="left" w:pos="3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дошкольное образовательное учреждение «</w:t>
            </w:r>
            <w:r w:rsidR="000F7EA3"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Д/с»</w:t>
            </w:r>
          </w:p>
          <w:p w:rsidR="000F7EA3" w:rsidRPr="002F7DB1" w:rsidRDefault="000F7EA3" w:rsidP="00CB3AF9">
            <w:pPr>
              <w:tabs>
                <w:tab w:val="left" w:pos="3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«Чебурашка»</w:t>
            </w:r>
          </w:p>
        </w:tc>
      </w:tr>
      <w:tr w:rsidR="00CB3AF9" w:rsidRPr="002F7DB1" w:rsidTr="00CB3AF9">
        <w:trPr>
          <w:trHeight w:val="771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Тип и вид</w:t>
            </w:r>
          </w:p>
        </w:tc>
        <w:tc>
          <w:tcPr>
            <w:tcW w:w="4968" w:type="dxa"/>
          </w:tcPr>
          <w:p w:rsidR="00CB3AF9" w:rsidRPr="002F7DB1" w:rsidRDefault="000F7EA3" w:rsidP="00CB3AF9">
            <w:pPr>
              <w:tabs>
                <w:tab w:val="left" w:pos="3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Тип: общеобразовательное учреждение</w:t>
            </w:r>
          </w:p>
        </w:tc>
      </w:tr>
      <w:tr w:rsidR="00CB3AF9" w:rsidRPr="002F7DB1" w:rsidTr="00CB3AF9">
        <w:trPr>
          <w:trHeight w:val="738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968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CB3AF9" w:rsidRPr="002F7DB1" w:rsidTr="00CB3AF9">
        <w:trPr>
          <w:trHeight w:val="791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</w:t>
            </w:r>
          </w:p>
        </w:tc>
        <w:tc>
          <w:tcPr>
            <w:tcW w:w="4968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района «Гергебильского района»</w:t>
            </w:r>
          </w:p>
        </w:tc>
      </w:tr>
      <w:tr w:rsidR="00CB3AF9" w:rsidRPr="002F7DB1" w:rsidTr="00CB3AF9">
        <w:trPr>
          <w:trHeight w:val="718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243"/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Год основания </w:t>
            </w:r>
          </w:p>
        </w:tc>
        <w:tc>
          <w:tcPr>
            <w:tcW w:w="4968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CB3AF9" w:rsidRPr="002F7DB1" w:rsidTr="00CB3AF9">
        <w:trPr>
          <w:trHeight w:val="738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4968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368257,РД Гергебильский район</w:t>
            </w:r>
          </w:p>
        </w:tc>
      </w:tr>
      <w:tr w:rsidR="00CB3AF9" w:rsidRPr="002F7DB1" w:rsidTr="00CB3AF9">
        <w:trPr>
          <w:trHeight w:val="771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968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CB3AF9" w:rsidRPr="002F7DB1" w:rsidTr="00CB3AF9">
        <w:trPr>
          <w:trHeight w:val="771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</w:p>
        </w:tc>
        <w:tc>
          <w:tcPr>
            <w:tcW w:w="4968" w:type="dxa"/>
          </w:tcPr>
          <w:p w:rsidR="00CB3AF9" w:rsidRPr="002F7DB1" w:rsidRDefault="000F7EA3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CB3AF9" w:rsidRPr="002F7DB1" w:rsidTr="00CB3AF9">
        <w:trPr>
          <w:trHeight w:val="738"/>
        </w:trPr>
        <w:tc>
          <w:tcPr>
            <w:tcW w:w="4967" w:type="dxa"/>
          </w:tcPr>
          <w:p w:rsidR="00CB3AF9" w:rsidRPr="002F7DB1" w:rsidRDefault="000F7EA3" w:rsidP="000F7EA3">
            <w:pPr>
              <w:tabs>
                <w:tab w:val="left" w:pos="35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 в Интернет</w:t>
            </w:r>
          </w:p>
        </w:tc>
        <w:tc>
          <w:tcPr>
            <w:tcW w:w="4968" w:type="dxa"/>
          </w:tcPr>
          <w:p w:rsidR="00CB3AF9" w:rsidRPr="002F7DB1" w:rsidRDefault="001B063D" w:rsidP="000F7EA3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Aimakisad@.ru</w:t>
            </w:r>
          </w:p>
        </w:tc>
      </w:tr>
      <w:tr w:rsidR="00CB3AF9" w:rsidRPr="002F7DB1" w:rsidTr="00CB3AF9">
        <w:trPr>
          <w:trHeight w:val="803"/>
        </w:trPr>
        <w:tc>
          <w:tcPr>
            <w:tcW w:w="4967" w:type="dxa"/>
          </w:tcPr>
          <w:p w:rsidR="00CB3AF9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руководителя</w:t>
            </w:r>
          </w:p>
        </w:tc>
        <w:tc>
          <w:tcPr>
            <w:tcW w:w="4968" w:type="dxa"/>
          </w:tcPr>
          <w:p w:rsidR="00CB3AF9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</w:tc>
      </w:tr>
      <w:tr w:rsidR="00CB3AF9" w:rsidRPr="002F7DB1" w:rsidTr="00CB3AF9">
        <w:trPr>
          <w:trHeight w:val="811"/>
        </w:trPr>
        <w:tc>
          <w:tcPr>
            <w:tcW w:w="4967" w:type="dxa"/>
          </w:tcPr>
          <w:p w:rsidR="00CB3AF9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4968" w:type="dxa"/>
          </w:tcPr>
          <w:p w:rsidR="00CB3AF9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Шейхова А.А.</w:t>
            </w:r>
          </w:p>
        </w:tc>
      </w:tr>
      <w:tr w:rsidR="00CB3AF9" w:rsidRPr="002F7DB1" w:rsidTr="00CB3AF9">
        <w:trPr>
          <w:trHeight w:val="933"/>
        </w:trPr>
        <w:tc>
          <w:tcPr>
            <w:tcW w:w="4967" w:type="dxa"/>
          </w:tcPr>
          <w:p w:rsidR="00CB3AF9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1B063D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  <w:p w:rsidR="001B063D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4968" w:type="dxa"/>
          </w:tcPr>
          <w:p w:rsidR="001B063D" w:rsidRPr="002F7DB1" w:rsidRDefault="001B063D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ИНН 0508008786</w:t>
            </w:r>
          </w:p>
          <w:p w:rsidR="00CB3AF9" w:rsidRPr="002F7DB1" w:rsidRDefault="001B063D" w:rsidP="001B0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КПП 050801001</w:t>
            </w:r>
          </w:p>
          <w:p w:rsidR="001B063D" w:rsidRPr="002F7DB1" w:rsidRDefault="00A2515C" w:rsidP="001B0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№03231643826130000300</w:t>
            </w:r>
          </w:p>
          <w:p w:rsidR="001B063D" w:rsidRPr="002F7DB1" w:rsidRDefault="001B063D" w:rsidP="001B0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БИК 048209912</w:t>
            </w:r>
          </w:p>
          <w:p w:rsidR="001B063D" w:rsidRPr="002F7DB1" w:rsidRDefault="001B063D" w:rsidP="001B0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  <w:p w:rsidR="001B063D" w:rsidRPr="002F7DB1" w:rsidRDefault="001B063D" w:rsidP="001B0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ОКОНХ</w:t>
            </w:r>
          </w:p>
          <w:p w:rsidR="001B063D" w:rsidRPr="002F7DB1" w:rsidRDefault="00F7108E" w:rsidP="001B0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ОГРН 103050816906</w:t>
            </w:r>
          </w:p>
        </w:tc>
      </w:tr>
      <w:tr w:rsidR="00F7108E" w:rsidRPr="002F7DB1" w:rsidTr="00CB3AF9">
        <w:trPr>
          <w:trHeight w:val="933"/>
        </w:trPr>
        <w:tc>
          <w:tcPr>
            <w:tcW w:w="4967" w:type="dxa"/>
          </w:tcPr>
          <w:p w:rsidR="00F7108E" w:rsidRPr="002F7DB1" w:rsidRDefault="00F7108E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 о аккредитации (номер,дата выдачи,кем выдано)</w:t>
            </w:r>
          </w:p>
        </w:tc>
        <w:tc>
          <w:tcPr>
            <w:tcW w:w="4968" w:type="dxa"/>
          </w:tcPr>
          <w:p w:rsidR="00F7108E" w:rsidRPr="002F7DB1" w:rsidRDefault="00F7108E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 о государственной аккредитации</w:t>
            </w:r>
          </w:p>
          <w:p w:rsidR="00F7108E" w:rsidRPr="002F7DB1" w:rsidRDefault="00F7108E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</w:t>
            </w:r>
          </w:p>
          <w:p w:rsidR="00F7108E" w:rsidRPr="002F7DB1" w:rsidRDefault="00F7108E" w:rsidP="001B063D">
            <w:pPr>
              <w:tabs>
                <w:tab w:val="left" w:pos="35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Лицензия, серия</w:t>
            </w:r>
          </w:p>
        </w:tc>
      </w:tr>
    </w:tbl>
    <w:p w:rsidR="00A57B14" w:rsidRPr="002F7DB1" w:rsidRDefault="00A57B14" w:rsidP="00F7108E">
      <w:pPr>
        <w:tabs>
          <w:tab w:val="left" w:pos="35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08E" w:rsidRPr="002F7DB1" w:rsidRDefault="00F7108E" w:rsidP="00F7108E">
      <w:pPr>
        <w:tabs>
          <w:tab w:val="left" w:pos="35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CB3AF9" w:rsidRPr="002F7DB1" w:rsidRDefault="00F7108E" w:rsidP="005733B4">
      <w:pPr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общей стратегии развития дошкольного учреждения ,создание воспитательно-образовательной среды, способствующей духовному, нравственному , физическому развитию ребенка.</w:t>
      </w:r>
    </w:p>
    <w:p w:rsidR="00F7108E" w:rsidRPr="002F7DB1" w:rsidRDefault="00F7108E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Основные задачи программы</w:t>
      </w:r>
    </w:p>
    <w:p w:rsidR="00F7108E" w:rsidRPr="002F7DB1" w:rsidRDefault="00F7108E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1.</w:t>
      </w:r>
      <w:r w:rsidR="00612F3A" w:rsidRPr="002F7DB1">
        <w:rPr>
          <w:rFonts w:ascii="Times New Roman" w:hAnsi="Times New Roman" w:cs="Times New Roman"/>
          <w:b/>
          <w:sz w:val="28"/>
          <w:szCs w:val="28"/>
        </w:rPr>
        <w:t>обеспечение прав ребенка на качественное образование;</w:t>
      </w:r>
    </w:p>
    <w:p w:rsidR="00612F3A" w:rsidRPr="002F7DB1" w:rsidRDefault="00612F3A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 xml:space="preserve">2.реализация преемственности и открытости в сфере образовательных подсистем-дошкольной, школьной; </w:t>
      </w:r>
    </w:p>
    <w:p w:rsidR="00612F3A" w:rsidRPr="002F7DB1" w:rsidRDefault="00612F3A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3.построение образовательной практики, ориентированной воспитание детей в духе уважения к своей семье, детскому саду, городу, республике,России;</w:t>
      </w:r>
    </w:p>
    <w:p w:rsidR="00612F3A" w:rsidRPr="002F7DB1" w:rsidRDefault="00612F3A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4.обновление содержания образования и внедрение современных технологий обучения;</w:t>
      </w:r>
    </w:p>
    <w:p w:rsidR="00612F3A" w:rsidRPr="002F7DB1" w:rsidRDefault="00612F3A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5.внедрение в воспитательно-образовательный процесс информационно-</w:t>
      </w:r>
      <w:r w:rsidR="001D36ED" w:rsidRPr="002F7DB1">
        <w:rPr>
          <w:rFonts w:ascii="Times New Roman" w:hAnsi="Times New Roman" w:cs="Times New Roman"/>
          <w:b/>
          <w:sz w:val="28"/>
          <w:szCs w:val="28"/>
        </w:rPr>
        <w:t>коммуникационных технологий и подключение к сети Интернет;</w:t>
      </w:r>
    </w:p>
    <w:p w:rsidR="001D36ED" w:rsidRPr="002F7DB1" w:rsidRDefault="00B540A5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6.проведение экспериментальной педагогической работы;</w:t>
      </w:r>
    </w:p>
    <w:p w:rsidR="00B540A5" w:rsidRPr="002F7DB1" w:rsidRDefault="00B540A5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7.совершенствование системы управления дошкольным учреждением;</w:t>
      </w:r>
    </w:p>
    <w:p w:rsidR="00B540A5" w:rsidRPr="002F7DB1" w:rsidRDefault="00B540A5" w:rsidP="00F7108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8.развитие ресурсного (материально-технического,кадрового,научно-методического) обеспечения образовательного процесса;</w:t>
      </w:r>
    </w:p>
    <w:p w:rsidR="00B540A5" w:rsidRPr="002F7DB1" w:rsidRDefault="00B540A5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9.совершенствование мониторинга целостного педагогического процесса для отслеживания ,анализа результатов и корректировки реализации программы;</w:t>
      </w:r>
    </w:p>
    <w:p w:rsidR="00B540A5" w:rsidRPr="002F7DB1" w:rsidRDefault="00B540A5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10.содействие повышению роли семьи в воспитании детей</w:t>
      </w:r>
      <w:r w:rsidR="00A57B14" w:rsidRPr="002F7DB1">
        <w:rPr>
          <w:rFonts w:ascii="Times New Roman" w:hAnsi="Times New Roman" w:cs="Times New Roman"/>
          <w:b/>
          <w:sz w:val="28"/>
          <w:szCs w:val="28"/>
        </w:rPr>
        <w:t>;</w:t>
      </w:r>
    </w:p>
    <w:p w:rsidR="00A57B14" w:rsidRPr="002F7DB1" w:rsidRDefault="00A57B1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11.формирование культуры здорового образа жизни;</w:t>
      </w:r>
    </w:p>
    <w:p w:rsidR="00A57B14" w:rsidRPr="002F7DB1" w:rsidRDefault="00A57B1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Сроки реализации программы: с апреля 2020года по декабрь 2023 года.</w:t>
      </w:r>
    </w:p>
    <w:p w:rsidR="00A57B14" w:rsidRPr="002F7DB1" w:rsidRDefault="00A57B1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:rsidR="00A57B14" w:rsidRPr="002F7DB1" w:rsidRDefault="00A57B1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Реализации программы строится на следующих принципах:</w:t>
      </w:r>
    </w:p>
    <w:p w:rsidR="00A57B14" w:rsidRPr="002F7DB1" w:rsidRDefault="00A57B1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1.актуальности;</w:t>
      </w:r>
    </w:p>
    <w:p w:rsidR="00A57B14" w:rsidRPr="002F7DB1" w:rsidRDefault="00A57B1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lastRenderedPageBreak/>
        <w:t>2.прграммно-целевого подхода, который предполагает единую систему планирования и своевременное внесение корректив в планы</w:t>
      </w:r>
      <w:r w:rsidR="007B2AD4" w:rsidRPr="002F7DB1">
        <w:rPr>
          <w:rFonts w:ascii="Times New Roman" w:hAnsi="Times New Roman" w:cs="Times New Roman"/>
          <w:b/>
          <w:sz w:val="28"/>
          <w:szCs w:val="28"/>
        </w:rPr>
        <w:t>, четкое определение стратегии и тактики развития;</w:t>
      </w:r>
    </w:p>
    <w:p w:rsidR="007B2AD4" w:rsidRPr="002F7DB1" w:rsidRDefault="007B2AD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3.преемственности данной программы развития и программы развития МКДОУ «Чебурашка», реализованной в 2011-2013гг.</w:t>
      </w:r>
    </w:p>
    <w:p w:rsidR="007B2AD4" w:rsidRPr="002F7DB1" w:rsidRDefault="007B2AD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4.адаптивности , ориентации на реальные условия , существующие в дошкольном учреждении;</w:t>
      </w:r>
    </w:p>
    <w:p w:rsidR="007B2AD4" w:rsidRPr="002F7DB1" w:rsidRDefault="007B2AD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5.личностной ориентации ,что учитывает интересы всех участников образовательного процесса;</w:t>
      </w:r>
    </w:p>
    <w:p w:rsidR="007B2AD4" w:rsidRPr="002F7DB1" w:rsidRDefault="007B2AD4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 xml:space="preserve">6.гласности, что обеспечивает информированность </w:t>
      </w:r>
      <w:r w:rsidR="00DD75DB" w:rsidRPr="002F7DB1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2F7DB1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процесса, о ходе реализации </w:t>
      </w:r>
      <w:r w:rsidR="00DD75DB" w:rsidRPr="002F7DB1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DD75DB" w:rsidRPr="002F7DB1" w:rsidRDefault="00DD75DB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D75DB" w:rsidRPr="002F7DB1" w:rsidRDefault="00DD75DB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Реализация программы развития МКДОУ «Чебурашка» призвана способствовать.</w:t>
      </w:r>
    </w:p>
    <w:p w:rsidR="00DD75DB" w:rsidRPr="002F7DB1" w:rsidRDefault="00DD75DB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1.повышению самостоятельности учреждения в выборе стратегии своего развития;</w:t>
      </w:r>
    </w:p>
    <w:p w:rsidR="00DD75DB" w:rsidRPr="002F7DB1" w:rsidRDefault="00DD75DB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2.разработке системы мониторинга эффективности деятельности ДОУ;</w:t>
      </w:r>
    </w:p>
    <w:p w:rsidR="00DD75DB" w:rsidRPr="002F7DB1" w:rsidRDefault="00DD75DB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3.использованию различных источников финансирования в целях повышения качества дополнительного образования;</w:t>
      </w:r>
    </w:p>
    <w:p w:rsidR="00DD75DB" w:rsidRPr="002F7DB1" w:rsidRDefault="00DD75DB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4.</w:t>
      </w:r>
      <w:r w:rsidR="00BA49E3" w:rsidRPr="002F7DB1">
        <w:rPr>
          <w:rFonts w:ascii="Times New Roman" w:hAnsi="Times New Roman" w:cs="Times New Roman"/>
          <w:b/>
          <w:sz w:val="28"/>
          <w:szCs w:val="28"/>
        </w:rPr>
        <w:t>развитию учебно-методической и материально-технической базы ДОУ;</w:t>
      </w:r>
    </w:p>
    <w:p w:rsidR="00BA49E3" w:rsidRPr="002F7DB1" w:rsidRDefault="00BA49E3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5.адаптации образовательных программ к постоянно меняющимся требованиям потребителя;</w:t>
      </w:r>
    </w:p>
    <w:p w:rsidR="00BA49E3" w:rsidRPr="002F7DB1" w:rsidRDefault="00BA49E3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 xml:space="preserve">6.разработке апробации и внедрению </w:t>
      </w:r>
      <w:r w:rsidR="00D3142E" w:rsidRPr="002F7DB1">
        <w:rPr>
          <w:rFonts w:ascii="Times New Roman" w:hAnsi="Times New Roman" w:cs="Times New Roman"/>
          <w:b/>
          <w:sz w:val="28"/>
          <w:szCs w:val="28"/>
        </w:rPr>
        <w:t>инновационных программ, позволяющих на основе современных педагогических технологий добиться успешности учебно-воспитательного процесса;</w:t>
      </w:r>
    </w:p>
    <w:p w:rsidR="00D3142E" w:rsidRPr="002F7DB1" w:rsidRDefault="00D3142E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7.расширению возможностей для творческого развития личности ребенка, реализации его интересов.</w:t>
      </w:r>
    </w:p>
    <w:p w:rsidR="00BA49E3" w:rsidRPr="002F7DB1" w:rsidRDefault="00BA49E3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A49E3" w:rsidRPr="002F7DB1" w:rsidRDefault="00D3142E" w:rsidP="005C2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1.Информация о ДОУ</w:t>
      </w:r>
    </w:p>
    <w:p w:rsidR="00BA49E3" w:rsidRPr="002F7DB1" w:rsidRDefault="00D3142E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дошкольное образовательное учреждение детский сад «Чебурашка» был сдан в эксплуатацию в сентябре 1980г.</w:t>
      </w:r>
    </w:p>
    <w:p w:rsidR="00D3142E" w:rsidRPr="002F7DB1" w:rsidRDefault="00D3142E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 xml:space="preserve">В детском саду </w:t>
      </w:r>
      <w:r w:rsidR="0022455F" w:rsidRPr="002F7DB1">
        <w:rPr>
          <w:rFonts w:ascii="Times New Roman" w:hAnsi="Times New Roman" w:cs="Times New Roman"/>
          <w:b/>
          <w:sz w:val="28"/>
          <w:szCs w:val="28"/>
        </w:rPr>
        <w:t>функционирует 4 группы. Из них :</w:t>
      </w:r>
    </w:p>
    <w:p w:rsidR="0022455F" w:rsidRPr="002F7DB1" w:rsidRDefault="0022455F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 группа-младшая</w:t>
      </w:r>
    </w:p>
    <w:p w:rsidR="0022455F" w:rsidRPr="002F7DB1" w:rsidRDefault="0022455F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1 группа-средняя</w:t>
      </w:r>
    </w:p>
    <w:p w:rsidR="0022455F" w:rsidRPr="002F7DB1" w:rsidRDefault="0022455F" w:rsidP="00B54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2 группы-старшая</w:t>
      </w:r>
    </w:p>
    <w:p w:rsidR="0022455F" w:rsidRPr="002F7DB1" w:rsidRDefault="0022455F" w:rsidP="0022455F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7DB1">
        <w:rPr>
          <w:rFonts w:ascii="Times New Roman" w:hAnsi="Times New Roman" w:cs="Times New Roman"/>
          <w:b/>
          <w:i/>
          <w:sz w:val="28"/>
          <w:szCs w:val="28"/>
        </w:rPr>
        <w:t>Структура контингента воспитанников</w:t>
      </w:r>
    </w:p>
    <w:tbl>
      <w:tblPr>
        <w:tblW w:w="0" w:type="auto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1730"/>
        <w:gridCol w:w="1786"/>
        <w:gridCol w:w="1570"/>
      </w:tblGrid>
      <w:tr w:rsidR="0022455F" w:rsidRPr="002F7DB1" w:rsidTr="005C20C1">
        <w:trPr>
          <w:trHeight w:val="524"/>
        </w:trPr>
        <w:tc>
          <w:tcPr>
            <w:tcW w:w="2394" w:type="dxa"/>
            <w:vMerge w:val="restart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22455F" w:rsidRPr="002F7DB1" w:rsidRDefault="0022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455F" w:rsidRPr="002F7DB1" w:rsidRDefault="0022455F" w:rsidP="0022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341" w:type="dxa"/>
            <w:gridSpan w:val="2"/>
          </w:tcPr>
          <w:p w:rsidR="0022455F" w:rsidRPr="002F7DB1" w:rsidRDefault="0022455F" w:rsidP="0022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22455F" w:rsidRPr="002F7DB1" w:rsidTr="005C20C1">
        <w:trPr>
          <w:trHeight w:val="510"/>
        </w:trPr>
        <w:tc>
          <w:tcPr>
            <w:tcW w:w="2394" w:type="dxa"/>
            <w:vMerge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22455F" w:rsidRPr="002F7DB1" w:rsidRDefault="0022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1" w:type="dxa"/>
          </w:tcPr>
          <w:p w:rsidR="0022455F" w:rsidRPr="002F7DB1" w:rsidRDefault="0022455F" w:rsidP="0022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1569" w:type="dxa"/>
          </w:tcPr>
          <w:p w:rsidR="0022455F" w:rsidRPr="002F7DB1" w:rsidRDefault="0022455F" w:rsidP="002245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</w:tr>
      <w:tr w:rsidR="0022455F" w:rsidRPr="002F7DB1" w:rsidTr="005C20C1">
        <w:trPr>
          <w:trHeight w:val="898"/>
        </w:trPr>
        <w:tc>
          <w:tcPr>
            <w:tcW w:w="2394" w:type="dxa"/>
          </w:tcPr>
          <w:p w:rsidR="0022455F" w:rsidRPr="002F7DB1" w:rsidRDefault="0022455F" w:rsidP="0022455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730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9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2455F" w:rsidRPr="002F7DB1" w:rsidTr="005C20C1">
        <w:trPr>
          <w:trHeight w:val="748"/>
        </w:trPr>
        <w:tc>
          <w:tcPr>
            <w:tcW w:w="2394" w:type="dxa"/>
          </w:tcPr>
          <w:p w:rsidR="0022455F" w:rsidRPr="002F7DB1" w:rsidRDefault="0022455F" w:rsidP="0022455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730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9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2455F" w:rsidRPr="002F7DB1" w:rsidTr="005C20C1">
        <w:trPr>
          <w:trHeight w:val="842"/>
        </w:trPr>
        <w:tc>
          <w:tcPr>
            <w:tcW w:w="2394" w:type="dxa"/>
          </w:tcPr>
          <w:p w:rsidR="0022455F" w:rsidRPr="002F7DB1" w:rsidRDefault="0022455F" w:rsidP="0022455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1730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9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2455F" w:rsidRPr="002F7DB1" w:rsidTr="005C20C1">
        <w:trPr>
          <w:trHeight w:val="991"/>
        </w:trPr>
        <w:tc>
          <w:tcPr>
            <w:tcW w:w="2394" w:type="dxa"/>
          </w:tcPr>
          <w:p w:rsidR="0022455F" w:rsidRPr="002F7DB1" w:rsidRDefault="0022455F" w:rsidP="0022455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  <w:r w:rsidR="00A25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730" w:type="dxa"/>
          </w:tcPr>
          <w:p w:rsidR="0022455F" w:rsidRPr="002F7DB1" w:rsidRDefault="0022455F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D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22455F" w:rsidRPr="002F7DB1" w:rsidRDefault="00A2515C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9" w:type="dxa"/>
          </w:tcPr>
          <w:p w:rsidR="0022455F" w:rsidRPr="002F7DB1" w:rsidRDefault="00A2515C" w:rsidP="0022455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BA49E3" w:rsidRDefault="0022455F" w:rsidP="002245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B1">
        <w:rPr>
          <w:rFonts w:ascii="Times New Roman" w:hAnsi="Times New Roman" w:cs="Times New Roman"/>
          <w:b/>
          <w:sz w:val="28"/>
          <w:szCs w:val="28"/>
        </w:rPr>
        <w:t>Общее количество очередников-92</w:t>
      </w:r>
      <w:r w:rsidR="002F7DB1" w:rsidRPr="002F7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DB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7DB1" w:rsidRPr="002F7DB1" w:rsidRDefault="002F7DB1" w:rsidP="0022455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B1" w:rsidRPr="002F7DB1" w:rsidRDefault="002F7DB1" w:rsidP="002F7D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Характеристика социума</w:t>
      </w:r>
    </w:p>
    <w:p w:rsidR="002F7DB1" w:rsidRDefault="002F7DB1" w:rsidP="002F7DB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расположен на окраине села. В целом по контингенту население составляют безработные, служащие.                                                       Вблизи от д/с находиться школа. Таким образом, </w:t>
      </w:r>
      <w:r w:rsidR="005C20C1">
        <w:rPr>
          <w:rFonts w:ascii="Times New Roman" w:hAnsi="Times New Roman" w:cs="Times New Roman"/>
          <w:b/>
          <w:sz w:val="28"/>
          <w:szCs w:val="28"/>
        </w:rPr>
        <w:t>воспитательно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0C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</w:t>
      </w:r>
      <w:r w:rsidR="005C20C1">
        <w:rPr>
          <w:rFonts w:ascii="Times New Roman" w:hAnsi="Times New Roman" w:cs="Times New Roman"/>
          <w:b/>
          <w:sz w:val="28"/>
          <w:szCs w:val="28"/>
        </w:rPr>
        <w:t>тельная система ДОУ ориентируется в основном на потенциал окружающей социальной, предметно-эстетической и природной среды.</w:t>
      </w:r>
    </w:p>
    <w:p w:rsidR="005C20C1" w:rsidRDefault="005C20C1" w:rsidP="005C20C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Характеристика контингента</w:t>
      </w:r>
      <w:r w:rsidR="00BB3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A1D" w:rsidRDefault="00BB39CE" w:rsidP="005C20C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социальному состоянию большинство детей из полных семей (83%), где</w:t>
      </w:r>
      <w:r w:rsidR="007B1A98">
        <w:rPr>
          <w:rFonts w:ascii="Times New Roman" w:hAnsi="Times New Roman" w:cs="Times New Roman"/>
          <w:b/>
          <w:sz w:val="28"/>
          <w:szCs w:val="28"/>
        </w:rPr>
        <w:t xml:space="preserve"> родители имеют достаточный образовательный уровень и осознают меру </w:t>
      </w:r>
      <w:r w:rsidR="007B1A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ответственности за воспитание и обучение детей .                                                      В детском саду воспитывается и обучается почти равный по полу контингент  Мониторинг образовательного ценза родителей показал, что 16% родителей имеют высшее образование , 53% - среднее специальное. А значит родители понимают значение </w:t>
      </w:r>
      <w:r w:rsidR="003B3A1D">
        <w:rPr>
          <w:rFonts w:ascii="Times New Roman" w:hAnsi="Times New Roman" w:cs="Times New Roman"/>
          <w:b/>
          <w:sz w:val="28"/>
          <w:szCs w:val="28"/>
        </w:rPr>
        <w:t>приобретение стартового дошкольного образования для последующего успешного обучения в школе , что является большим подспорьем для реализации детским садом приоритетных направлений  развития.</w:t>
      </w:r>
    </w:p>
    <w:p w:rsidR="00BB39CE" w:rsidRPr="003B3A1D" w:rsidRDefault="003B3A1D" w:rsidP="005C20C1">
      <w:pPr>
        <w:ind w:firstLine="708"/>
        <w:rPr>
          <w:rFonts w:ascii="Times New Roman" w:hAnsi="Times New Roman" w:cs="Times New Roman"/>
          <w:b/>
          <w:sz w:val="32"/>
          <w:szCs w:val="28"/>
        </w:rPr>
      </w:pPr>
      <w:r w:rsidRPr="003B3A1D">
        <w:rPr>
          <w:rFonts w:ascii="Times New Roman" w:hAnsi="Times New Roman" w:cs="Times New Roman"/>
          <w:b/>
          <w:sz w:val="36"/>
          <w:szCs w:val="28"/>
        </w:rPr>
        <w:t>4. Основные мероприятия по реализации программы</w:t>
      </w:r>
      <w:r w:rsidR="007B1A98" w:rsidRPr="003B3A1D">
        <w:rPr>
          <w:rFonts w:ascii="Times New Roman" w:hAnsi="Times New Roman" w:cs="Times New Roman"/>
          <w:b/>
          <w:sz w:val="36"/>
          <w:szCs w:val="28"/>
        </w:rPr>
        <w:t xml:space="preserve">        </w:t>
      </w:r>
    </w:p>
    <w:p w:rsidR="005C20C1" w:rsidRPr="003B3A1D" w:rsidRDefault="003B3A1D" w:rsidP="003B3A1D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3B3A1D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4.1. Достижение современного качества дошкольного образования</w:t>
      </w:r>
    </w:p>
    <w:tbl>
      <w:tblPr>
        <w:tblStyle w:val="a7"/>
        <w:tblW w:w="4527" w:type="dxa"/>
        <w:tblLook w:val="04A0"/>
      </w:tblPr>
      <w:tblGrid>
        <w:gridCol w:w="2149"/>
        <w:gridCol w:w="2747"/>
        <w:gridCol w:w="1037"/>
        <w:gridCol w:w="2188"/>
      </w:tblGrid>
      <w:tr w:rsidR="009B024F" w:rsidTr="00AF7123">
        <w:trPr>
          <w:trHeight w:val="181"/>
        </w:trPr>
        <w:tc>
          <w:tcPr>
            <w:tcW w:w="1104" w:type="dxa"/>
          </w:tcPr>
          <w:p w:rsidR="003B3A1D" w:rsidRDefault="003B3A1D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315" w:type="dxa"/>
          </w:tcPr>
          <w:p w:rsidR="003B3A1D" w:rsidRDefault="003B3A1D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698" w:type="dxa"/>
          </w:tcPr>
          <w:p w:rsidR="003B3A1D" w:rsidRDefault="003B3A1D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09" w:type="dxa"/>
          </w:tcPr>
          <w:p w:rsidR="003B3A1D" w:rsidRDefault="003B3A1D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B024F" w:rsidTr="00AF7123">
        <w:trPr>
          <w:trHeight w:val="170"/>
        </w:trPr>
        <w:tc>
          <w:tcPr>
            <w:tcW w:w="1104" w:type="dxa"/>
          </w:tcPr>
          <w:p w:rsidR="003B3A1D" w:rsidRDefault="003B3A1D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5" w:type="dxa"/>
          </w:tcPr>
          <w:p w:rsidR="003B3A1D" w:rsidRDefault="003B3A1D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3B3A1D" w:rsidRDefault="003B3A1D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3B3A1D" w:rsidRDefault="003B3A1D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B024F" w:rsidRPr="008A0016" w:rsidTr="00AF7123">
        <w:trPr>
          <w:trHeight w:val="1608"/>
        </w:trPr>
        <w:tc>
          <w:tcPr>
            <w:tcW w:w="1104" w:type="dxa"/>
          </w:tcPr>
          <w:p w:rsidR="003B3A1D" w:rsidRP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в содержании образования</w:t>
            </w:r>
          </w:p>
        </w:tc>
        <w:tc>
          <w:tcPr>
            <w:tcW w:w="1315" w:type="dxa"/>
          </w:tcPr>
          <w:p w:rsidR="003B3A1D" w:rsidRP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Модернизация программ и внедрение парциальных программ по духовно-нравственному, физическому воспитанию</w:t>
            </w:r>
          </w:p>
        </w:tc>
        <w:tc>
          <w:tcPr>
            <w:tcW w:w="698" w:type="dxa"/>
          </w:tcPr>
          <w:p w:rsidR="003B3A1D" w:rsidRPr="008A0016" w:rsidRDefault="00706CD2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8A0016"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733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09" w:type="dxa"/>
          </w:tcPr>
          <w:p w:rsidR="003B3A1D" w:rsidRPr="008A0016" w:rsidRDefault="008A0016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8A0016" w:rsidTr="00AF7123">
        <w:trPr>
          <w:trHeight w:val="181"/>
        </w:trPr>
        <w:tc>
          <w:tcPr>
            <w:tcW w:w="1104" w:type="dxa"/>
            <w:vMerge w:val="restart"/>
          </w:tcPr>
          <w:p w:rsid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</w:tcPr>
          <w:p w:rsid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</w:tcPr>
          <w:p w:rsid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016" w:rsidTr="00AF7123">
        <w:trPr>
          <w:trHeight w:val="1950"/>
        </w:trPr>
        <w:tc>
          <w:tcPr>
            <w:tcW w:w="1104" w:type="dxa"/>
            <w:vMerge/>
          </w:tcPr>
          <w:p w:rsid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</w:tcPr>
          <w:p w:rsidR="008A0016" w:rsidRDefault="008A0016" w:rsidP="004402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экспериментальной площадки на базе дошкольного учреждения </w:t>
            </w:r>
          </w:p>
        </w:tc>
        <w:tc>
          <w:tcPr>
            <w:tcW w:w="698" w:type="dxa"/>
          </w:tcPr>
          <w:p w:rsidR="008A0016" w:rsidRDefault="00706CD2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8A001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733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09" w:type="dxa"/>
          </w:tcPr>
          <w:p w:rsidR="008A0016" w:rsidRDefault="008A0016" w:rsidP="00440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001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9B024F" w:rsidRPr="005733B4" w:rsidTr="00AF7123">
        <w:trPr>
          <w:trHeight w:val="2390"/>
        </w:trPr>
        <w:tc>
          <w:tcPr>
            <w:tcW w:w="1104" w:type="dxa"/>
          </w:tcPr>
          <w:p w:rsidR="003B3A1D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Инновации в условиях организации образовательного процесса</w:t>
            </w:r>
          </w:p>
        </w:tc>
        <w:tc>
          <w:tcPr>
            <w:tcW w:w="1315" w:type="dxa"/>
          </w:tcPr>
          <w:p w:rsidR="003B3A1D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Кадровые: 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-регулярное повышение квалификации педагогов на курсах в ДИПКПК,семинарах.</w:t>
            </w:r>
          </w:p>
          <w:p w:rsidR="009B024F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Методические:</w:t>
            </w:r>
          </w:p>
          <w:p w:rsidR="009B024F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-создание 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компьютерной базы данных о передовом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педагогическом опыте педагогов.</w:t>
            </w:r>
          </w:p>
          <w:p w:rsidR="009B024F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Финансовые:</w:t>
            </w:r>
          </w:p>
          <w:p w:rsidR="009B024F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- установление связей со спонсорами;</w:t>
            </w:r>
          </w:p>
          <w:p w:rsidR="009B024F" w:rsidRPr="005733B4" w:rsidRDefault="009B024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-организация дополнительных платных услуг:</w:t>
            </w: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Материальные:</w:t>
            </w: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-подключение к сети Интернет; </w:t>
            </w: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-оснащение методического кабинета современными учебно – дидактическими, наглядными материалами</w:t>
            </w:r>
          </w:p>
        </w:tc>
        <w:tc>
          <w:tcPr>
            <w:tcW w:w="698" w:type="dxa"/>
          </w:tcPr>
          <w:p w:rsidR="00706CD2" w:rsidRPr="005733B4" w:rsidRDefault="005733B4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2021</w:t>
            </w:r>
            <w:r w:rsidR="00706CD2"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г-2023г</w:t>
            </w: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</w:t>
            </w:r>
            <w:r w:rsidR="005733B4">
              <w:rPr>
                <w:rFonts w:ascii="Times New Roman" w:hAnsi="Times New Roman" w:cs="Times New Roman"/>
                <w:b/>
                <w:sz w:val="24"/>
                <w:szCs w:val="28"/>
              </w:rPr>
              <w:t>2021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г.     </w:t>
            </w: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06CD2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B3A1D" w:rsidRPr="005733B4" w:rsidRDefault="00706CD2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2023г.                                           </w:t>
            </w:r>
          </w:p>
        </w:tc>
        <w:tc>
          <w:tcPr>
            <w:tcW w:w="1409" w:type="dxa"/>
          </w:tcPr>
          <w:p w:rsidR="003B3A1D" w:rsidRPr="005733B4" w:rsidRDefault="008A0016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Заведующая</w:t>
            </w:r>
          </w:p>
        </w:tc>
      </w:tr>
      <w:tr w:rsidR="00706CD2" w:rsidRPr="005733B4" w:rsidTr="00AF7123">
        <w:trPr>
          <w:trHeight w:val="271"/>
        </w:trPr>
        <w:tc>
          <w:tcPr>
            <w:tcW w:w="4527" w:type="dxa"/>
            <w:gridSpan w:val="4"/>
          </w:tcPr>
          <w:p w:rsidR="00706CD2" w:rsidRPr="005733B4" w:rsidRDefault="00440206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4.2. Сохранение и укрепление здоровья субъектов образовательного процесса</w:t>
            </w:r>
          </w:p>
        </w:tc>
      </w:tr>
      <w:tr w:rsidR="00913C3F" w:rsidRPr="005733B4" w:rsidTr="00AF7123">
        <w:trPr>
          <w:trHeight w:val="1077"/>
        </w:trPr>
        <w:tc>
          <w:tcPr>
            <w:tcW w:w="1104" w:type="dxa"/>
            <w:vMerge w:val="restart"/>
          </w:tcPr>
          <w:p w:rsidR="00913C3F" w:rsidRPr="005733B4" w:rsidRDefault="00913C3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Обеспечение сохранения и укрепления здоровья воспитанников</w:t>
            </w:r>
          </w:p>
        </w:tc>
        <w:tc>
          <w:tcPr>
            <w:tcW w:w="1315" w:type="dxa"/>
          </w:tcPr>
          <w:p w:rsidR="00913C3F" w:rsidRPr="005733B4" w:rsidRDefault="00913C3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Обследования детей, поступающих в логопедической группы. Выявление детей группы «риска» и больных.</w:t>
            </w:r>
          </w:p>
        </w:tc>
        <w:tc>
          <w:tcPr>
            <w:tcW w:w="698" w:type="dxa"/>
          </w:tcPr>
          <w:p w:rsidR="00913C3F" w:rsidRPr="005733B4" w:rsidRDefault="00913C3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1409" w:type="dxa"/>
          </w:tcPr>
          <w:p w:rsidR="00913C3F" w:rsidRPr="005733B4" w:rsidRDefault="00913C3F" w:rsidP="004402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м/сестра</w:t>
            </w:r>
          </w:p>
        </w:tc>
      </w:tr>
      <w:tr w:rsidR="00913C3F" w:rsidRPr="005733B4" w:rsidTr="00AF7123">
        <w:tblPrEx>
          <w:tblLook w:val="0000"/>
        </w:tblPrEx>
        <w:trPr>
          <w:trHeight w:val="204"/>
        </w:trPr>
        <w:tc>
          <w:tcPr>
            <w:tcW w:w="1104" w:type="dxa"/>
            <w:vMerge/>
          </w:tcPr>
          <w:p w:rsidR="00913C3F" w:rsidRPr="005733B4" w:rsidRDefault="00913C3F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5" w:type="dxa"/>
          </w:tcPr>
          <w:p w:rsidR="00913C3F" w:rsidRPr="005733B4" w:rsidRDefault="00913C3F" w:rsidP="00913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Мониторинг состояние здоровья детей</w:t>
            </w:r>
          </w:p>
        </w:tc>
        <w:tc>
          <w:tcPr>
            <w:tcW w:w="698" w:type="dxa"/>
          </w:tcPr>
          <w:p w:rsidR="00913C3F" w:rsidRPr="005733B4" w:rsidRDefault="00913C3F" w:rsidP="00913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1409" w:type="dxa"/>
          </w:tcPr>
          <w:p w:rsidR="00913C3F" w:rsidRPr="005733B4" w:rsidRDefault="00913C3F" w:rsidP="00913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м/сестра физ.инструктор</w:t>
            </w:r>
          </w:p>
        </w:tc>
      </w:tr>
      <w:tr w:rsidR="00913C3F" w:rsidRPr="005733B4" w:rsidTr="00AF7123">
        <w:tblPrEx>
          <w:tblLook w:val="0000"/>
        </w:tblPrEx>
        <w:trPr>
          <w:trHeight w:val="346"/>
        </w:trPr>
        <w:tc>
          <w:tcPr>
            <w:tcW w:w="1104" w:type="dxa"/>
            <w:vMerge/>
          </w:tcPr>
          <w:p w:rsidR="00913C3F" w:rsidRPr="005733B4" w:rsidRDefault="00913C3F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5" w:type="dxa"/>
          </w:tcPr>
          <w:p w:rsidR="00913C3F" w:rsidRPr="005733B4" w:rsidRDefault="00913C3F" w:rsidP="00913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Создание банка данных о состоянии здоровья детей</w:t>
            </w:r>
          </w:p>
        </w:tc>
        <w:tc>
          <w:tcPr>
            <w:tcW w:w="698" w:type="dxa"/>
          </w:tcPr>
          <w:p w:rsidR="00913C3F" w:rsidRPr="005733B4" w:rsidRDefault="00913C3F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9" w:type="dxa"/>
          </w:tcPr>
          <w:p w:rsidR="00913C3F" w:rsidRPr="005733B4" w:rsidRDefault="00913C3F" w:rsidP="00913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м/сестра</w:t>
            </w:r>
          </w:p>
        </w:tc>
      </w:tr>
      <w:tr w:rsidR="00913C3F" w:rsidRPr="005733B4" w:rsidTr="00AF7123">
        <w:tblPrEx>
          <w:tblLook w:val="0000"/>
        </w:tblPrEx>
        <w:trPr>
          <w:trHeight w:val="181"/>
        </w:trPr>
        <w:tc>
          <w:tcPr>
            <w:tcW w:w="1104" w:type="dxa"/>
            <w:vMerge/>
          </w:tcPr>
          <w:p w:rsidR="00913C3F" w:rsidRPr="005733B4" w:rsidRDefault="00913C3F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5" w:type="dxa"/>
          </w:tcPr>
          <w:p w:rsidR="00913C3F" w:rsidRPr="005733B4" w:rsidRDefault="00913C3F" w:rsidP="00913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Расширение сети спортивных секций,кружков</w:t>
            </w:r>
          </w:p>
        </w:tc>
        <w:tc>
          <w:tcPr>
            <w:tcW w:w="698" w:type="dxa"/>
          </w:tcPr>
          <w:p w:rsidR="00913C3F" w:rsidRPr="005733B4" w:rsidRDefault="00087883" w:rsidP="000878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1409" w:type="dxa"/>
          </w:tcPr>
          <w:p w:rsidR="00913C3F" w:rsidRPr="005733B4" w:rsidRDefault="00087883" w:rsidP="000878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м/сестра ст.воспитатель</w:t>
            </w:r>
          </w:p>
        </w:tc>
      </w:tr>
      <w:tr w:rsidR="00913C3F" w:rsidRPr="005733B4" w:rsidTr="00550C30">
        <w:tblPrEx>
          <w:tblLook w:val="0000"/>
        </w:tblPrEx>
        <w:trPr>
          <w:trHeight w:val="745"/>
        </w:trPr>
        <w:tc>
          <w:tcPr>
            <w:tcW w:w="1104" w:type="dxa"/>
            <w:vMerge/>
          </w:tcPr>
          <w:p w:rsidR="00913C3F" w:rsidRPr="005733B4" w:rsidRDefault="00913C3F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5" w:type="dxa"/>
          </w:tcPr>
          <w:p w:rsidR="00913C3F" w:rsidRPr="005733B4" w:rsidRDefault="00087883" w:rsidP="000878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Проведение конкурса на самую спортивную группу</w:t>
            </w:r>
          </w:p>
        </w:tc>
        <w:tc>
          <w:tcPr>
            <w:tcW w:w="698" w:type="dxa"/>
          </w:tcPr>
          <w:p w:rsidR="00913C3F" w:rsidRPr="005733B4" w:rsidRDefault="00087883" w:rsidP="004402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2015</w:t>
            </w:r>
          </w:p>
        </w:tc>
        <w:tc>
          <w:tcPr>
            <w:tcW w:w="1409" w:type="dxa"/>
          </w:tcPr>
          <w:p w:rsidR="00087883" w:rsidRPr="005733B4" w:rsidRDefault="00087883" w:rsidP="000878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Ст.воспитатель        </w:t>
            </w:r>
          </w:p>
          <w:p w:rsidR="00913C3F" w:rsidRPr="005733B4" w:rsidRDefault="00087883" w:rsidP="000878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Физ.инструктор            </w:t>
            </w:r>
          </w:p>
        </w:tc>
      </w:tr>
    </w:tbl>
    <w:p w:rsidR="00AF7123" w:rsidRPr="005733B4" w:rsidRDefault="00AF7123" w:rsidP="00AF7123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AF7123" w:rsidRPr="005733B4" w:rsidRDefault="00AF7123" w:rsidP="00AF7123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5733B4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AF7123" w:rsidRPr="005733B4" w:rsidRDefault="00AF7123" w:rsidP="00AF7123">
      <w:pPr>
        <w:rPr>
          <w:rFonts w:ascii="Times New Roman" w:hAnsi="Times New Roman" w:cs="Times New Roman"/>
          <w:b/>
          <w:sz w:val="20"/>
          <w:szCs w:val="28"/>
        </w:rPr>
      </w:pPr>
      <w:r w:rsidRPr="005733B4">
        <w:rPr>
          <w:rFonts w:ascii="Times New Roman" w:hAnsi="Times New Roman" w:cs="Times New Roman"/>
          <w:b/>
          <w:i/>
          <w:sz w:val="24"/>
          <w:szCs w:val="28"/>
        </w:rPr>
        <w:t>4.4.Повышение роли семьи в воспитательно-образовательном процессе</w:t>
      </w:r>
    </w:p>
    <w:p w:rsidR="00AF7123" w:rsidRPr="005733B4" w:rsidRDefault="00AF7123">
      <w:pPr>
        <w:ind w:firstLine="708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2534"/>
        <w:gridCol w:w="2535"/>
        <w:gridCol w:w="2535"/>
        <w:gridCol w:w="2535"/>
      </w:tblGrid>
      <w:tr w:rsidR="00AF7123" w:rsidRPr="005733B4" w:rsidTr="00AF7123">
        <w:tc>
          <w:tcPr>
            <w:tcW w:w="2534" w:type="dxa"/>
          </w:tcPr>
          <w:p w:rsidR="00AF7123" w:rsidRPr="005733B4" w:rsidRDefault="00AF7123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Сформировать данных о семьях воспитанников</w:t>
            </w: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5733B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воспитатель</w:t>
            </w:r>
          </w:p>
        </w:tc>
      </w:tr>
      <w:tr w:rsidR="00AF7123" w:rsidRPr="005733B4" w:rsidTr="00AF7123">
        <w:tc>
          <w:tcPr>
            <w:tcW w:w="2534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F7123" w:rsidRPr="005733B4" w:rsidTr="00AF7123">
        <w:tc>
          <w:tcPr>
            <w:tcW w:w="2534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535" w:type="dxa"/>
          </w:tcPr>
          <w:p w:rsidR="00AF7123" w:rsidRPr="005733B4" w:rsidRDefault="00AF712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AF7123" w:rsidRPr="005733B4" w:rsidRDefault="00AF7123">
      <w:pPr>
        <w:ind w:firstLine="708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2926"/>
        <w:gridCol w:w="2629"/>
        <w:gridCol w:w="1406"/>
        <w:gridCol w:w="2219"/>
      </w:tblGrid>
      <w:tr w:rsidR="003C1C36" w:rsidRPr="005733B4" w:rsidTr="00550C30">
        <w:trPr>
          <w:trHeight w:val="2450"/>
        </w:trPr>
        <w:tc>
          <w:tcPr>
            <w:tcW w:w="2926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Изучение семьи</w:t>
            </w:r>
          </w:p>
        </w:tc>
        <w:tc>
          <w:tcPr>
            <w:tcW w:w="262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Регулярно оформлять:</w:t>
            </w:r>
          </w:p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-стенды «Теремок»,выпуск тематических родительских папки-передвижки, посвященных возрастной психологии, современным тенденциям в образовании.  </w:t>
            </w:r>
          </w:p>
        </w:tc>
        <w:tc>
          <w:tcPr>
            <w:tcW w:w="1406" w:type="dxa"/>
          </w:tcPr>
          <w:p w:rsidR="003C1C36" w:rsidRPr="005733B4" w:rsidRDefault="003C1C36" w:rsidP="00B56D8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221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воспитатель</w:t>
            </w:r>
          </w:p>
        </w:tc>
      </w:tr>
      <w:tr w:rsidR="003C1C36" w:rsidRPr="005733B4" w:rsidTr="00550C30">
        <w:trPr>
          <w:trHeight w:val="518"/>
        </w:trPr>
        <w:tc>
          <w:tcPr>
            <w:tcW w:w="2926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Информирование семьи</w:t>
            </w:r>
          </w:p>
        </w:tc>
        <w:tc>
          <w:tcPr>
            <w:tcW w:w="262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Продолжить просвещение родителей</w:t>
            </w:r>
          </w:p>
        </w:tc>
        <w:tc>
          <w:tcPr>
            <w:tcW w:w="1406" w:type="dxa"/>
          </w:tcPr>
          <w:p w:rsidR="003C1C36" w:rsidRPr="005733B4" w:rsidRDefault="003C1C36" w:rsidP="00B56D8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221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воспитатель</w:t>
            </w:r>
          </w:p>
        </w:tc>
      </w:tr>
      <w:tr w:rsidR="003C1C36" w:rsidRPr="005733B4" w:rsidTr="00550C30">
        <w:trPr>
          <w:trHeight w:val="695"/>
        </w:trPr>
        <w:tc>
          <w:tcPr>
            <w:tcW w:w="2926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Просвещение родителей</w:t>
            </w:r>
          </w:p>
        </w:tc>
        <w:tc>
          <w:tcPr>
            <w:tcW w:w="262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Разработать информационные стенды для </w:t>
            </w:r>
            <w:r w:rsidR="00334771"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родителей</w:t>
            </w:r>
          </w:p>
        </w:tc>
        <w:tc>
          <w:tcPr>
            <w:tcW w:w="1406" w:type="dxa"/>
          </w:tcPr>
          <w:p w:rsidR="003C1C36" w:rsidRPr="005733B4" w:rsidRDefault="005733B4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</w:t>
            </w:r>
            <w:r w:rsidR="00334771"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,202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1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специалисты</w:t>
            </w:r>
          </w:p>
        </w:tc>
      </w:tr>
      <w:tr w:rsidR="003C1C36" w:rsidRPr="005733B4" w:rsidTr="00550C30">
        <w:trPr>
          <w:trHeight w:val="695"/>
        </w:trPr>
        <w:tc>
          <w:tcPr>
            <w:tcW w:w="2926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9" w:type="dxa"/>
          </w:tcPr>
          <w:p w:rsidR="003C1C36" w:rsidRPr="005733B4" w:rsidRDefault="00334771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Создать консультативный центр для родителей</w:t>
            </w:r>
          </w:p>
        </w:tc>
        <w:tc>
          <w:tcPr>
            <w:tcW w:w="1406" w:type="dxa"/>
          </w:tcPr>
          <w:p w:rsidR="003C1C36" w:rsidRPr="005733B4" w:rsidRDefault="00334771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5733B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1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воспитатель</w:t>
            </w:r>
          </w:p>
        </w:tc>
      </w:tr>
      <w:tr w:rsidR="003C1C36" w:rsidRPr="005733B4" w:rsidTr="00550C30">
        <w:trPr>
          <w:trHeight w:val="871"/>
        </w:trPr>
        <w:tc>
          <w:tcPr>
            <w:tcW w:w="2926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9" w:type="dxa"/>
          </w:tcPr>
          <w:p w:rsidR="003C1C36" w:rsidRPr="005733B4" w:rsidRDefault="00334771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Регулярно проводить родительский день открытых дверей</w:t>
            </w:r>
          </w:p>
        </w:tc>
        <w:tc>
          <w:tcPr>
            <w:tcW w:w="1406" w:type="dxa"/>
          </w:tcPr>
          <w:p w:rsidR="003C1C36" w:rsidRPr="005733B4" w:rsidRDefault="00334771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1р.в квартал</w:t>
            </w:r>
          </w:p>
        </w:tc>
        <w:tc>
          <w:tcPr>
            <w:tcW w:w="221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воспитатель</w:t>
            </w:r>
          </w:p>
        </w:tc>
      </w:tr>
      <w:tr w:rsidR="003C1C36" w:rsidRPr="005733B4" w:rsidTr="00550C30">
        <w:trPr>
          <w:trHeight w:val="1277"/>
        </w:trPr>
        <w:tc>
          <w:tcPr>
            <w:tcW w:w="2926" w:type="dxa"/>
          </w:tcPr>
          <w:p w:rsidR="003C1C36" w:rsidRPr="005733B4" w:rsidRDefault="00334771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Совместная деятельность педагогов и родителей</w:t>
            </w:r>
          </w:p>
        </w:tc>
        <w:tc>
          <w:tcPr>
            <w:tcW w:w="2629" w:type="dxa"/>
          </w:tcPr>
          <w:p w:rsidR="003C1C36" w:rsidRPr="005733B4" w:rsidRDefault="00334771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Организовать работу родительских клубов по интересам</w:t>
            </w:r>
          </w:p>
        </w:tc>
        <w:tc>
          <w:tcPr>
            <w:tcW w:w="1406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9" w:type="dxa"/>
          </w:tcPr>
          <w:p w:rsidR="003C1C36" w:rsidRPr="005733B4" w:rsidRDefault="003C1C36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воспитатель</w:t>
            </w:r>
          </w:p>
        </w:tc>
      </w:tr>
      <w:tr w:rsidR="003C1C36" w:rsidRPr="005733B4" w:rsidTr="00550C30">
        <w:trPr>
          <w:trHeight w:val="695"/>
        </w:trPr>
        <w:tc>
          <w:tcPr>
            <w:tcW w:w="2926" w:type="dxa"/>
          </w:tcPr>
          <w:p w:rsidR="003C1C36" w:rsidRPr="005733B4" w:rsidRDefault="006A5FE7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4.5.Развитие внешних связей</w:t>
            </w:r>
          </w:p>
        </w:tc>
        <w:tc>
          <w:tcPr>
            <w:tcW w:w="2629" w:type="dxa"/>
          </w:tcPr>
          <w:p w:rsidR="003C1C36" w:rsidRPr="005733B4" w:rsidRDefault="006A5FE7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Заключение договора о сотрудничестве с культуры , школы</w:t>
            </w:r>
          </w:p>
        </w:tc>
        <w:tc>
          <w:tcPr>
            <w:tcW w:w="1406" w:type="dxa"/>
          </w:tcPr>
          <w:p w:rsidR="003C1C36" w:rsidRPr="005733B4" w:rsidRDefault="006A5FE7" w:rsidP="002D09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2219" w:type="dxa"/>
          </w:tcPr>
          <w:p w:rsidR="003C1C36" w:rsidRPr="005733B4" w:rsidRDefault="006A5FE7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Заведующая, ст.воспитатель</w:t>
            </w:r>
          </w:p>
        </w:tc>
      </w:tr>
      <w:tr w:rsidR="003C1C36" w:rsidRPr="005733B4" w:rsidTr="00550C30">
        <w:trPr>
          <w:trHeight w:val="871"/>
        </w:trPr>
        <w:tc>
          <w:tcPr>
            <w:tcW w:w="2926" w:type="dxa"/>
          </w:tcPr>
          <w:p w:rsidR="003C1C36" w:rsidRPr="005733B4" w:rsidRDefault="006A5FE7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едино образовательного пространства</w:t>
            </w:r>
          </w:p>
        </w:tc>
        <w:tc>
          <w:tcPr>
            <w:tcW w:w="2629" w:type="dxa"/>
          </w:tcPr>
          <w:p w:rsidR="003C1C36" w:rsidRPr="005733B4" w:rsidRDefault="006A5FE7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Продолжить сотрудничество с:Гимназия культуры мира с. Маали</w:t>
            </w:r>
          </w:p>
        </w:tc>
        <w:tc>
          <w:tcPr>
            <w:tcW w:w="1406" w:type="dxa"/>
          </w:tcPr>
          <w:p w:rsidR="003C1C36" w:rsidRPr="005733B4" w:rsidRDefault="002D0956" w:rsidP="002D09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2219" w:type="dxa"/>
          </w:tcPr>
          <w:p w:rsidR="003C1C36" w:rsidRPr="005733B4" w:rsidRDefault="006A5FE7" w:rsidP="00AF7123">
            <w:pPr>
              <w:rPr>
                <w:rFonts w:ascii="Times New Roman" w:hAnsi="Times New Roman" w:cs="Times New Roman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Заведующая, </w:t>
            </w:r>
            <w:r w:rsidR="002D0956"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ст.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воспитатель</w:t>
            </w:r>
          </w:p>
        </w:tc>
      </w:tr>
      <w:tr w:rsidR="006A5FE7" w:rsidRPr="005733B4" w:rsidTr="00550C30">
        <w:trPr>
          <w:trHeight w:val="695"/>
        </w:trPr>
        <w:tc>
          <w:tcPr>
            <w:tcW w:w="2926" w:type="dxa"/>
          </w:tcPr>
          <w:p w:rsidR="006A5FE7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4.4.Совершенсвование системы управления дошкольным учреждением</w:t>
            </w:r>
          </w:p>
        </w:tc>
        <w:tc>
          <w:tcPr>
            <w:tcW w:w="2629" w:type="dxa"/>
          </w:tcPr>
          <w:p w:rsidR="006A5FE7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Разработка локальных актов догкольного учреждения</w:t>
            </w:r>
          </w:p>
        </w:tc>
        <w:tc>
          <w:tcPr>
            <w:tcW w:w="1406" w:type="dxa"/>
          </w:tcPr>
          <w:p w:rsidR="006A5FE7" w:rsidRPr="005733B4" w:rsidRDefault="002D0956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Cs w:val="28"/>
              </w:rPr>
              <w:t>202</w:t>
            </w:r>
            <w:r w:rsidR="005733B4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2219" w:type="dxa"/>
          </w:tcPr>
          <w:p w:rsidR="006A5FE7" w:rsidRPr="005733B4" w:rsidRDefault="006A5FE7" w:rsidP="006A5F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Заведующая </w:t>
            </w:r>
          </w:p>
          <w:p w:rsidR="006A5FE7" w:rsidRPr="005733B4" w:rsidRDefault="006A5FE7" w:rsidP="006A5FE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0956" w:rsidRPr="005733B4" w:rsidTr="00550C30">
        <w:trPr>
          <w:trHeight w:val="871"/>
        </w:trPr>
        <w:tc>
          <w:tcPr>
            <w:tcW w:w="2926" w:type="dxa"/>
          </w:tcPr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Нормативно-правовое обеспечение системы управления</w:t>
            </w:r>
          </w:p>
        </w:tc>
        <w:tc>
          <w:tcPr>
            <w:tcW w:w="2629" w:type="dxa"/>
          </w:tcPr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Совершенствование механизмов управление качеством образования</w:t>
            </w:r>
          </w:p>
        </w:tc>
        <w:tc>
          <w:tcPr>
            <w:tcW w:w="1406" w:type="dxa"/>
          </w:tcPr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2219" w:type="dxa"/>
          </w:tcPr>
          <w:p w:rsidR="002D0956" w:rsidRPr="005733B4" w:rsidRDefault="002D0956" w:rsidP="002D095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Заведующая </w:t>
            </w:r>
          </w:p>
          <w:p w:rsidR="002D0956" w:rsidRPr="005733B4" w:rsidRDefault="002D0956" w:rsidP="006A5F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D0956" w:rsidRPr="005733B4" w:rsidTr="00550C30">
        <w:trPr>
          <w:trHeight w:val="1567"/>
        </w:trPr>
        <w:tc>
          <w:tcPr>
            <w:tcW w:w="2926" w:type="dxa"/>
          </w:tcPr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Создание оптимальной организационной структуры дошкольного учреждения</w:t>
            </w:r>
          </w:p>
        </w:tc>
        <w:tc>
          <w:tcPr>
            <w:tcW w:w="2629" w:type="dxa"/>
          </w:tcPr>
          <w:p w:rsidR="002D0956" w:rsidRPr="005733B4" w:rsidRDefault="006D1FE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Создание технической инфраструктуры:</w:t>
            </w:r>
          </w:p>
          <w:p w:rsidR="006D1FE6" w:rsidRPr="005733B4" w:rsidRDefault="006D1FE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-локальной сети дошкольного учреждение с </w:t>
            </w: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выходом в Интернет ;</w:t>
            </w:r>
          </w:p>
          <w:p w:rsidR="006D1FE6" w:rsidRPr="005733B4" w:rsidRDefault="006D1FE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-компьютерной базы данных о педагогах детского сада</w:t>
            </w:r>
          </w:p>
        </w:tc>
        <w:tc>
          <w:tcPr>
            <w:tcW w:w="1406" w:type="dxa"/>
          </w:tcPr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</w:t>
            </w:r>
            <w:r w:rsidR="005733B4">
              <w:rPr>
                <w:rFonts w:ascii="Times New Roman" w:hAnsi="Times New Roman" w:cs="Times New Roman"/>
                <w:b/>
                <w:sz w:val="24"/>
                <w:szCs w:val="28"/>
              </w:rPr>
              <w:t>021</w:t>
            </w:r>
            <w:r w:rsidR="006D1FE6"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-2023</w:t>
            </w:r>
          </w:p>
        </w:tc>
        <w:tc>
          <w:tcPr>
            <w:tcW w:w="2219" w:type="dxa"/>
          </w:tcPr>
          <w:p w:rsidR="002D0956" w:rsidRPr="005733B4" w:rsidRDefault="002D0956" w:rsidP="002D095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Заведующая </w:t>
            </w:r>
          </w:p>
          <w:p w:rsidR="002D0956" w:rsidRPr="005733B4" w:rsidRDefault="002D0956" w:rsidP="006A5F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D0956" w:rsidRPr="005733B4" w:rsidTr="00550C30">
        <w:trPr>
          <w:trHeight w:val="1225"/>
        </w:trPr>
        <w:tc>
          <w:tcPr>
            <w:tcW w:w="2926" w:type="dxa"/>
          </w:tcPr>
          <w:p w:rsidR="002D0956" w:rsidRPr="005733B4" w:rsidRDefault="002D095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9" w:type="dxa"/>
          </w:tcPr>
          <w:p w:rsidR="002D0956" w:rsidRPr="005733B4" w:rsidRDefault="006D1FE6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Расширить спектр образовательных услуг дополнительного образования «Театр студия», «Умелые руки» и т.д.</w:t>
            </w:r>
          </w:p>
        </w:tc>
        <w:tc>
          <w:tcPr>
            <w:tcW w:w="1406" w:type="dxa"/>
          </w:tcPr>
          <w:p w:rsidR="002D0956" w:rsidRPr="005733B4" w:rsidRDefault="006D1FE6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Весь период</w:t>
            </w:r>
          </w:p>
        </w:tc>
        <w:tc>
          <w:tcPr>
            <w:tcW w:w="2219" w:type="dxa"/>
          </w:tcPr>
          <w:p w:rsidR="002D0956" w:rsidRPr="005733B4" w:rsidRDefault="002D0956" w:rsidP="002D095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Заведующая </w:t>
            </w:r>
          </w:p>
          <w:p w:rsidR="002D0956" w:rsidRPr="005733B4" w:rsidRDefault="002D0956" w:rsidP="006A5F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50C30" w:rsidRPr="005733B4" w:rsidTr="00550C30">
        <w:trPr>
          <w:trHeight w:val="1492"/>
        </w:trPr>
        <w:tc>
          <w:tcPr>
            <w:tcW w:w="2926" w:type="dxa"/>
            <w:vMerge w:val="restart"/>
          </w:tcPr>
          <w:p w:rsidR="00550C30" w:rsidRPr="005733B4" w:rsidRDefault="00550C30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9" w:type="dxa"/>
          </w:tcPr>
          <w:p w:rsidR="00550C30" w:rsidRPr="005733B4" w:rsidRDefault="00550C30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Разработать и обеспечить систему поощрения педагогов за результативную инновационную деятельность с детьми, за проектную деятельность</w:t>
            </w:r>
          </w:p>
        </w:tc>
        <w:tc>
          <w:tcPr>
            <w:tcW w:w="1406" w:type="dxa"/>
          </w:tcPr>
          <w:p w:rsidR="00550C30" w:rsidRPr="005733B4" w:rsidRDefault="00550C30" w:rsidP="00AF712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5733B4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19" w:type="dxa"/>
          </w:tcPr>
          <w:p w:rsidR="00550C30" w:rsidRPr="005733B4" w:rsidRDefault="00550C30" w:rsidP="002D095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33B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Заведующая </w:t>
            </w:r>
          </w:p>
          <w:p w:rsidR="00550C30" w:rsidRPr="005733B4" w:rsidRDefault="00550C30" w:rsidP="006A5F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50C30" w:rsidRPr="005733B4" w:rsidTr="00550C30">
        <w:trPr>
          <w:trHeight w:val="236"/>
        </w:trPr>
        <w:tc>
          <w:tcPr>
            <w:tcW w:w="2926" w:type="dxa"/>
            <w:vMerge/>
          </w:tcPr>
          <w:p w:rsidR="00550C30" w:rsidRPr="005733B4" w:rsidRDefault="00550C30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9" w:type="dxa"/>
          </w:tcPr>
          <w:p w:rsidR="00550C30" w:rsidRPr="005733B4" w:rsidRDefault="00550C30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06" w:type="dxa"/>
          </w:tcPr>
          <w:p w:rsidR="00550C30" w:rsidRPr="005733B4" w:rsidRDefault="00550C30" w:rsidP="002D095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219" w:type="dxa"/>
          </w:tcPr>
          <w:p w:rsidR="00550C30" w:rsidRPr="005733B4" w:rsidRDefault="00550C30" w:rsidP="00AF71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AF7123" w:rsidRPr="005733B4" w:rsidRDefault="00AF7123" w:rsidP="002D0956">
      <w:pPr>
        <w:rPr>
          <w:rFonts w:ascii="Times New Roman" w:hAnsi="Times New Roman" w:cs="Times New Roman"/>
          <w:b/>
          <w:szCs w:val="28"/>
        </w:rPr>
      </w:pPr>
    </w:p>
    <w:p w:rsidR="002D0956" w:rsidRPr="005733B4" w:rsidRDefault="002D0956" w:rsidP="002D0956">
      <w:pPr>
        <w:rPr>
          <w:rFonts w:ascii="Times New Roman" w:hAnsi="Times New Roman" w:cs="Times New Roman"/>
          <w:szCs w:val="28"/>
        </w:rPr>
      </w:pPr>
    </w:p>
    <w:sectPr w:rsidR="002D0956" w:rsidRPr="005733B4" w:rsidSect="00B65CC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570" w:rsidRDefault="00BE3570" w:rsidP="00CB3AF9">
      <w:pPr>
        <w:spacing w:after="0" w:line="240" w:lineRule="auto"/>
      </w:pPr>
      <w:r>
        <w:separator/>
      </w:r>
    </w:p>
  </w:endnote>
  <w:endnote w:type="continuationSeparator" w:id="1">
    <w:p w:rsidR="00BE3570" w:rsidRDefault="00BE3570" w:rsidP="00CB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570" w:rsidRDefault="00BE3570" w:rsidP="00CB3AF9">
      <w:pPr>
        <w:spacing w:after="0" w:line="240" w:lineRule="auto"/>
      </w:pPr>
      <w:r>
        <w:separator/>
      </w:r>
    </w:p>
  </w:footnote>
  <w:footnote w:type="continuationSeparator" w:id="1">
    <w:p w:rsidR="00BE3570" w:rsidRDefault="00BE3570" w:rsidP="00CB3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73F"/>
    <w:rsid w:val="00087883"/>
    <w:rsid w:val="000F7EA3"/>
    <w:rsid w:val="00196A19"/>
    <w:rsid w:val="001B063D"/>
    <w:rsid w:val="001D36ED"/>
    <w:rsid w:val="0022455F"/>
    <w:rsid w:val="002D0956"/>
    <w:rsid w:val="002F7DB1"/>
    <w:rsid w:val="00334771"/>
    <w:rsid w:val="003B3A1D"/>
    <w:rsid w:val="003C1C36"/>
    <w:rsid w:val="003C4858"/>
    <w:rsid w:val="00440206"/>
    <w:rsid w:val="00550C30"/>
    <w:rsid w:val="005733B4"/>
    <w:rsid w:val="005C20C1"/>
    <w:rsid w:val="00612F3A"/>
    <w:rsid w:val="006A5FE7"/>
    <w:rsid w:val="006D1FE6"/>
    <w:rsid w:val="00706CD2"/>
    <w:rsid w:val="007B1A98"/>
    <w:rsid w:val="007B2AD4"/>
    <w:rsid w:val="007E4668"/>
    <w:rsid w:val="00812634"/>
    <w:rsid w:val="008A0016"/>
    <w:rsid w:val="00913C3F"/>
    <w:rsid w:val="0093673F"/>
    <w:rsid w:val="009B024F"/>
    <w:rsid w:val="00A2515C"/>
    <w:rsid w:val="00A57B14"/>
    <w:rsid w:val="00AF7123"/>
    <w:rsid w:val="00B540A5"/>
    <w:rsid w:val="00B65CCE"/>
    <w:rsid w:val="00BA49E3"/>
    <w:rsid w:val="00BB39CE"/>
    <w:rsid w:val="00BE3570"/>
    <w:rsid w:val="00C01F1D"/>
    <w:rsid w:val="00CB3AF9"/>
    <w:rsid w:val="00D3142E"/>
    <w:rsid w:val="00DD75DB"/>
    <w:rsid w:val="00F7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3AF9"/>
  </w:style>
  <w:style w:type="paragraph" w:styleId="a5">
    <w:name w:val="footer"/>
    <w:basedOn w:val="a"/>
    <w:link w:val="a6"/>
    <w:uiPriority w:val="99"/>
    <w:semiHidden/>
    <w:unhideWhenUsed/>
    <w:rsid w:val="00CB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3AF9"/>
  </w:style>
  <w:style w:type="table" w:styleId="a7">
    <w:name w:val="Table Grid"/>
    <w:basedOn w:val="a1"/>
    <w:uiPriority w:val="59"/>
    <w:rsid w:val="00CB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233F-CB9D-427C-9C50-9CD3122F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2021-02-15T05:49:00Z</cp:lastPrinted>
  <dcterms:created xsi:type="dcterms:W3CDTF">2021-02-13T13:53:00Z</dcterms:created>
  <dcterms:modified xsi:type="dcterms:W3CDTF">2021-03-22T08:32:00Z</dcterms:modified>
</cp:coreProperties>
</file>